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87" w:rsidRDefault="00B01487" w:rsidP="00B01487">
      <w:pPr>
        <w:textAlignment w:val="baseline"/>
        <w:rPr>
          <w:rFonts w:ascii="Century Gothic" w:hAnsi="Century Gothic"/>
          <w:color w:val="000000"/>
        </w:rPr>
      </w:pPr>
    </w:p>
    <w:p w:rsidR="00B01487" w:rsidRPr="00B01487" w:rsidRDefault="00B01487" w:rsidP="00B01487">
      <w:pPr>
        <w:pStyle w:val="NormalWeb"/>
        <w:spacing w:beforeLines="0" w:afterLines="0"/>
        <w:ind w:left="720"/>
        <w:jc w:val="center"/>
        <w:textAlignment w:val="baseline"/>
        <w:rPr>
          <w:rFonts w:ascii="Century Gothic" w:hAnsi="Century Gothic"/>
          <w:color w:val="000000"/>
          <w:u w:val="single"/>
        </w:rPr>
      </w:pPr>
      <w:r w:rsidRPr="00B01487">
        <w:rPr>
          <w:rFonts w:ascii="Century Gothic" w:hAnsi="Century Gothic"/>
          <w:color w:val="000000"/>
          <w:u w:val="single"/>
        </w:rPr>
        <w:t>Language and Power Vocabulary</w:t>
      </w:r>
    </w:p>
    <w:p w:rsidR="00B01487" w:rsidRDefault="00B01487" w:rsidP="00B01487">
      <w:pPr>
        <w:pStyle w:val="NormalWeb"/>
        <w:spacing w:beforeLines="0" w:afterLines="0"/>
        <w:ind w:left="720"/>
        <w:jc w:val="center"/>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Alliteration--repetition of the same sound beginning several words in a sentence</w:t>
      </w: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Allusion--brief reference to a person, event, or place, real or fictitious, or to a work of art</w:t>
      </w: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proofErr w:type="spellStart"/>
      <w:r>
        <w:rPr>
          <w:rFonts w:ascii="Century Gothic" w:hAnsi="Century Gothic"/>
          <w:color w:val="000000"/>
        </w:rPr>
        <w:t>Antimetable</w:t>
      </w:r>
      <w:proofErr w:type="spellEnd"/>
      <w:r>
        <w:rPr>
          <w:rFonts w:ascii="Century Gothic" w:hAnsi="Century Gothic"/>
          <w:color w:val="000000"/>
        </w:rPr>
        <w:t>--repetition of words in reverse order (also called chiasmus X)</w:t>
      </w: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Antithesis--opposition, or contrast, of ideas ore words in a balanced or parallel construction</w:t>
      </w: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Archaic diction--old-fashioned or outdated choice of words</w:t>
      </w: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Asyndeton--omission of conjunctions between coordinate phrases, clauses, or words (</w:t>
      </w:r>
      <w:proofErr w:type="spellStart"/>
      <w:r>
        <w:rPr>
          <w:rFonts w:ascii="Century Gothic" w:hAnsi="Century Gothic"/>
          <w:color w:val="000000"/>
        </w:rPr>
        <w:t>polysyndeton</w:t>
      </w:r>
      <w:proofErr w:type="spellEnd"/>
      <w:r>
        <w:rPr>
          <w:rFonts w:ascii="Century Gothic" w:hAnsi="Century Gothic"/>
          <w:color w:val="000000"/>
        </w:rPr>
        <w:t xml:space="preserve"> includes conjunctions between coordinate phrases, clauses, or words)</w:t>
      </w: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Cumulative sentence--sentence that completes the main idea at the beginning of the sentence, and then builds and adds on</w:t>
      </w:r>
      <w:r w:rsidR="001A437D">
        <w:rPr>
          <w:rFonts w:ascii="Century Gothic" w:hAnsi="Century Gothic"/>
          <w:color w:val="000000"/>
        </w:rPr>
        <w:t>, usually for description or explanation</w:t>
      </w: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Hortative sentence--sentence that exhorts, advises, calls to action</w:t>
      </w: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Inversion--inverted order of words in a sentence (variation of the traditional subject-verb-object order)</w:t>
      </w: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Metonymy--using a single feature to represent the whole</w:t>
      </w:r>
    </w:p>
    <w:p w:rsid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Parallelism--similarity of structure in a pair or series of related words, phrases, or clauses</w:t>
      </w:r>
    </w:p>
    <w:p w:rsidR="00B01487" w:rsidRDefault="00B01487" w:rsidP="00B01487">
      <w:pPr>
        <w:pStyle w:val="NormalWeb"/>
        <w:spacing w:beforeLines="0" w:afterLines="0"/>
        <w:textAlignment w:val="baseline"/>
        <w:rPr>
          <w:rFonts w:ascii="Century Gothic" w:hAnsi="Century Gothic"/>
          <w:color w:val="000000"/>
        </w:rPr>
      </w:pPr>
    </w:p>
    <w:p w:rsidR="00B01487" w:rsidRDefault="00B01487" w:rsidP="00B01487">
      <w:pPr>
        <w:pStyle w:val="NormalWeb"/>
        <w:spacing w:beforeLines="0" w:afterLines="0"/>
        <w:ind w:left="360"/>
        <w:textAlignment w:val="baseline"/>
        <w:rPr>
          <w:rFonts w:ascii="Century Gothic" w:hAnsi="Century Gothic"/>
          <w:color w:val="000000"/>
        </w:rPr>
      </w:pPr>
    </w:p>
    <w:p w:rsidR="00B01487" w:rsidRPr="001A437D" w:rsidRDefault="00B01487" w:rsidP="001A437D">
      <w:pPr>
        <w:pStyle w:val="NormalWeb"/>
        <w:numPr>
          <w:ilvl w:val="0"/>
          <w:numId w:val="1"/>
        </w:numPr>
        <w:spacing w:before="2" w:after="2"/>
        <w:textAlignment w:val="baseline"/>
        <w:rPr>
          <w:rFonts w:ascii="Century Gothic" w:hAnsi="Century Gothic"/>
          <w:color w:val="000000"/>
        </w:rPr>
      </w:pPr>
      <w:r>
        <w:rPr>
          <w:rFonts w:ascii="Century Gothic" w:hAnsi="Century Gothic"/>
          <w:color w:val="000000"/>
        </w:rPr>
        <w:t>Periodic sentence--sentence, the main clause of which is withheld until the end</w:t>
      </w:r>
      <w:r w:rsidR="001A437D">
        <w:rPr>
          <w:rFonts w:ascii="Century Gothic" w:hAnsi="Century Gothic"/>
          <w:color w:val="000000"/>
        </w:rPr>
        <w:t xml:space="preserve">. </w:t>
      </w:r>
      <w:r w:rsidR="001A437D" w:rsidRPr="001A437D">
        <w:rPr>
          <w:rFonts w:ascii="Century Gothic" w:hAnsi="Century Gothic"/>
          <w:color w:val="000000"/>
        </w:rPr>
        <w:t>This is used for emphasis and can be persuasive by putting reasons for something at the beginning before the final point is made. It can also create suspense or interest for the reader.</w:t>
      </w:r>
      <w:r w:rsidR="001A437D">
        <w:rPr>
          <w:rFonts w:ascii="Century Gothic" w:hAnsi="Century Gothic"/>
          <w:color w:val="000000"/>
        </w:rPr>
        <w:t xml:space="preserve"> (Example: </w:t>
      </w:r>
      <w:r w:rsidR="001A437D" w:rsidRPr="001A437D">
        <w:rPr>
          <w:rFonts w:ascii="Century Gothic" w:hAnsi="Century Gothic"/>
          <w:color w:val="000000"/>
        </w:rPr>
        <w:t>In spite of heavy snow and cold temperatures, the game continued.</w:t>
      </w:r>
      <w:r w:rsidR="001A437D">
        <w:rPr>
          <w:rFonts w:ascii="Century Gothic" w:hAnsi="Century Gothic"/>
          <w:color w:val="000000"/>
        </w:rPr>
        <w:t>)</w:t>
      </w:r>
      <w:r w:rsidR="001A437D" w:rsidRPr="001A437D">
        <w:rPr>
          <w:rFonts w:ascii="Century Gothic" w:hAnsi="Century Gothic"/>
          <w:color w:val="000000"/>
        </w:rPr>
        <w:br/>
      </w:r>
    </w:p>
    <w:p w:rsidR="00B01487" w:rsidRPr="00B01487" w:rsidRDefault="00B01487" w:rsidP="00B01487">
      <w:pPr>
        <w:pStyle w:val="NormalWeb"/>
        <w:spacing w:beforeLines="0" w:afterLines="0"/>
        <w:ind w:left="360"/>
        <w:textAlignment w:val="baseline"/>
        <w:rPr>
          <w:rFonts w:ascii="Century Gothic" w:hAnsi="Century Gothic"/>
          <w:color w:val="000000"/>
        </w:rPr>
      </w:pPr>
    </w:p>
    <w:p w:rsidR="00B01487" w:rsidRDefault="00B01487" w:rsidP="00B01487">
      <w:pPr>
        <w:pStyle w:val="NormalWeb"/>
        <w:numPr>
          <w:ilvl w:val="0"/>
          <w:numId w:val="1"/>
        </w:numPr>
        <w:spacing w:beforeLines="0" w:afterLines="0"/>
        <w:textAlignment w:val="baseline"/>
        <w:rPr>
          <w:rFonts w:ascii="Century Gothic" w:hAnsi="Century Gothic"/>
          <w:color w:val="000000"/>
        </w:rPr>
      </w:pPr>
      <w:r>
        <w:rPr>
          <w:rFonts w:ascii="Century Gothic" w:hAnsi="Century Gothic"/>
          <w:color w:val="000000"/>
        </w:rPr>
        <w:t>Personification--attribution of a lifelike quality to an inanimate object or idea</w:t>
      </w:r>
    </w:p>
    <w:p w:rsidR="0042586C" w:rsidRDefault="001A437D"/>
    <w:sectPr w:rsidR="0042586C" w:rsidSect="00770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239E"/>
    <w:multiLevelType w:val="multilevel"/>
    <w:tmpl w:val="26A040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487"/>
    <w:rsid w:val="001A437D"/>
    <w:rsid w:val="00B01487"/>
    <w:rsid w:val="00BC0F72"/>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586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0148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6488704">
      <w:bodyDiv w:val="1"/>
      <w:marLeft w:val="0"/>
      <w:marRight w:val="0"/>
      <w:marTop w:val="0"/>
      <w:marBottom w:val="0"/>
      <w:divBdr>
        <w:top w:val="none" w:sz="0" w:space="0" w:color="auto"/>
        <w:left w:val="none" w:sz="0" w:space="0" w:color="auto"/>
        <w:bottom w:val="none" w:sz="0" w:space="0" w:color="auto"/>
        <w:right w:val="none" w:sz="0" w:space="0" w:color="auto"/>
      </w:divBdr>
    </w:div>
    <w:div w:id="940071030">
      <w:bodyDiv w:val="1"/>
      <w:marLeft w:val="0"/>
      <w:marRight w:val="0"/>
      <w:marTop w:val="0"/>
      <w:marBottom w:val="0"/>
      <w:divBdr>
        <w:top w:val="none" w:sz="0" w:space="0" w:color="auto"/>
        <w:left w:val="none" w:sz="0" w:space="0" w:color="auto"/>
        <w:bottom w:val="none" w:sz="0" w:space="0" w:color="auto"/>
        <w:right w:val="none" w:sz="0" w:space="0" w:color="auto"/>
      </w:divBdr>
    </w:div>
    <w:div w:id="1041323096">
      <w:bodyDiv w:val="1"/>
      <w:marLeft w:val="0"/>
      <w:marRight w:val="0"/>
      <w:marTop w:val="0"/>
      <w:marBottom w:val="0"/>
      <w:divBdr>
        <w:top w:val="none" w:sz="0" w:space="0" w:color="auto"/>
        <w:left w:val="none" w:sz="0" w:space="0" w:color="auto"/>
        <w:bottom w:val="none" w:sz="0" w:space="0" w:color="auto"/>
        <w:right w:val="none" w:sz="0" w:space="0" w:color="auto"/>
      </w:divBdr>
    </w:div>
    <w:div w:id="1171410187">
      <w:bodyDiv w:val="1"/>
      <w:marLeft w:val="0"/>
      <w:marRight w:val="0"/>
      <w:marTop w:val="0"/>
      <w:marBottom w:val="0"/>
      <w:divBdr>
        <w:top w:val="none" w:sz="0" w:space="0" w:color="auto"/>
        <w:left w:val="none" w:sz="0" w:space="0" w:color="auto"/>
        <w:bottom w:val="none" w:sz="0" w:space="0" w:color="auto"/>
        <w:right w:val="none" w:sz="0" w:space="0" w:color="auto"/>
      </w:divBdr>
    </w:div>
    <w:div w:id="1300526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1014</Characters>
  <Application>Microsoft Macintosh Word</Application>
  <DocSecurity>0</DocSecurity>
  <Lines>8</Lines>
  <Paragraphs>2</Paragraphs>
  <ScaleCrop>false</ScaleCrop>
  <Company>City Schools of Decatur</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2017-10-17T01:38:00Z</dcterms:created>
  <dcterms:modified xsi:type="dcterms:W3CDTF">2017-10-17T01:51:00Z</dcterms:modified>
</cp:coreProperties>
</file>