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D9" w:rsidRPr="008B0FD9" w:rsidRDefault="008B0FD9" w:rsidP="008B0FD9">
      <w:pPr>
        <w:jc w:val="center"/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>Why Write?</w:t>
      </w:r>
    </w:p>
    <w:p w:rsidR="008B0FD9" w:rsidRPr="008B0FD9" w:rsidRDefault="008B0FD9" w:rsidP="008B0FD9">
      <w:pPr>
        <w:jc w:val="center"/>
        <w:rPr>
          <w:rFonts w:ascii="PT Sans Narrow" w:hAnsi="PT Sans Narrow"/>
          <w:sz w:val="28"/>
        </w:rPr>
      </w:pPr>
      <w:r w:rsidRPr="008B0FD9">
        <w:rPr>
          <w:rFonts w:ascii="PT Sans Narrow" w:hAnsi="PT Sans Narrow"/>
          <w:sz w:val="28"/>
        </w:rPr>
        <w:t>Patterns of Development</w:t>
      </w:r>
    </w:p>
    <w:p w:rsidR="008B0FD9" w:rsidRPr="008B0FD9" w:rsidRDefault="008B0FD9" w:rsidP="008B0FD9">
      <w:pPr>
        <w:jc w:val="center"/>
        <w:rPr>
          <w:rFonts w:ascii="PT Sans Narrow" w:hAnsi="PT Sans Narrow"/>
          <w:sz w:val="28"/>
        </w:rPr>
      </w:pPr>
    </w:p>
    <w:p w:rsidR="008B0FD9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 xml:space="preserve">Narration- </w:t>
      </w:r>
      <w:r w:rsidRPr="008B0FD9">
        <w:rPr>
          <w:rFonts w:ascii="PT Sans Narrow" w:hAnsi="PT Sans Narrow"/>
          <w:sz w:val="28"/>
        </w:rPr>
        <w:t>crafting a story that supports a thesis</w:t>
      </w:r>
    </w:p>
    <w:p w:rsidR="008B0FD9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 xml:space="preserve">Description- </w:t>
      </w:r>
      <w:r w:rsidRPr="008B0FD9">
        <w:rPr>
          <w:rFonts w:ascii="PT Sans Narrow" w:hAnsi="PT Sans Narrow"/>
          <w:sz w:val="28"/>
        </w:rPr>
        <w:t>emphasizing the senses by painting a picture of how something looks, sounds, smells, tastes, or feels.  Making it easy for the audience to empathize with the subject, speaker, or argument</w:t>
      </w:r>
    </w:p>
    <w:p w:rsidR="008B0FD9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 xml:space="preserve">Process Analysis- </w:t>
      </w:r>
      <w:r w:rsidRPr="008B0FD9">
        <w:rPr>
          <w:rFonts w:ascii="PT Sans Narrow" w:hAnsi="PT Sans Narrow"/>
          <w:sz w:val="28"/>
        </w:rPr>
        <w:t>explaining how something works, how to do something, or how something was done</w:t>
      </w:r>
    </w:p>
    <w:p w:rsidR="008B0FD9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 xml:space="preserve">Exemplification- </w:t>
      </w:r>
      <w:r w:rsidRPr="008B0FD9">
        <w:rPr>
          <w:rFonts w:ascii="PT Sans Narrow" w:hAnsi="PT Sans Narrow"/>
          <w:sz w:val="28"/>
        </w:rPr>
        <w:t>illustrating a point</w:t>
      </w:r>
    </w:p>
    <w:p w:rsidR="008B0FD9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 xml:space="preserve">Comparison and Contrast- </w:t>
      </w:r>
      <w:r w:rsidRPr="008B0FD9">
        <w:rPr>
          <w:rFonts w:ascii="PT Sans Narrow" w:hAnsi="PT Sans Narrow"/>
          <w:sz w:val="28"/>
        </w:rPr>
        <w:t>analyzing information carefully, which often reveals insights into the nature of the information being analyzed</w:t>
      </w:r>
    </w:p>
    <w:p w:rsidR="008B0FD9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 xml:space="preserve">Classification and Division- </w:t>
      </w:r>
      <w:r w:rsidRPr="008B0FD9">
        <w:rPr>
          <w:rFonts w:ascii="PT Sans Narrow" w:hAnsi="PT Sans Narrow"/>
          <w:sz w:val="28"/>
        </w:rPr>
        <w:t>making connections between things that might otherwise seem unrelated</w:t>
      </w:r>
    </w:p>
    <w:p w:rsidR="008B0FD9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 xml:space="preserve">Definition- </w:t>
      </w:r>
      <w:r w:rsidRPr="008B0FD9">
        <w:rPr>
          <w:rFonts w:ascii="PT Sans Narrow" w:hAnsi="PT Sans Narrow"/>
          <w:sz w:val="28"/>
        </w:rPr>
        <w:t>ensuring that writers and their audiences are speaking the same language, definition may lay the foundation to establish common ground or identify areas of conflict</w:t>
      </w:r>
    </w:p>
    <w:p w:rsidR="008D1BC2" w:rsidRPr="008B0FD9" w:rsidRDefault="008B0FD9" w:rsidP="008B0FD9">
      <w:pPr>
        <w:pStyle w:val="ListParagraph"/>
        <w:numPr>
          <w:ilvl w:val="0"/>
          <w:numId w:val="1"/>
        </w:numPr>
        <w:rPr>
          <w:rFonts w:ascii="PT Sans Narrow" w:hAnsi="PT Sans Narrow"/>
          <w:b/>
          <w:sz w:val="28"/>
        </w:rPr>
      </w:pPr>
      <w:r w:rsidRPr="008B0FD9">
        <w:rPr>
          <w:rFonts w:ascii="PT Sans Narrow" w:hAnsi="PT Sans Narrow"/>
          <w:b/>
          <w:sz w:val="28"/>
        </w:rPr>
        <w:t>Cause and Effect</w:t>
      </w:r>
      <w:r>
        <w:rPr>
          <w:rFonts w:ascii="PT Sans Narrow" w:hAnsi="PT Sans Narrow"/>
          <w:b/>
          <w:sz w:val="28"/>
        </w:rPr>
        <w:t xml:space="preserve">- </w:t>
      </w:r>
      <w:r>
        <w:rPr>
          <w:rFonts w:ascii="PT Sans Narrow" w:hAnsi="PT Sans Narrow"/>
          <w:sz w:val="28"/>
        </w:rPr>
        <w:t xml:space="preserve">analyzing a chain of events or a contribution to an end result, </w:t>
      </w:r>
      <w:r w:rsidRPr="008B0FD9">
        <w:rPr>
          <w:rFonts w:ascii="PT Sans Narrow" w:hAnsi="PT Sans Narrow"/>
          <w:sz w:val="28"/>
        </w:rPr>
        <w:t>often signaled by a “why” in the title or opening paragraph</w:t>
      </w:r>
    </w:p>
    <w:sectPr w:rsidR="008D1BC2" w:rsidRPr="008B0FD9" w:rsidSect="006E1EA9">
      <w:pgSz w:w="12240" w:h="15840"/>
      <w:pgMar w:top="1080" w:right="1080" w:bottom="1080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T Sans Narrow">
    <w:panose1 w:val="020B05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F9C"/>
    <w:multiLevelType w:val="hybridMultilevel"/>
    <w:tmpl w:val="099A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FD9"/>
    <w:rsid w:val="008B0FD9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0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City Schools of Decatur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Teacher</dc:creator>
  <cp:keywords/>
  <cp:lastModifiedBy>DHS Teacher</cp:lastModifiedBy>
  <cp:revision>1</cp:revision>
  <dcterms:created xsi:type="dcterms:W3CDTF">2017-08-07T17:09:00Z</dcterms:created>
  <dcterms:modified xsi:type="dcterms:W3CDTF">2017-08-07T17:18:00Z</dcterms:modified>
</cp:coreProperties>
</file>